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32097D" w:rsidRPr="00FA07F0" w:rsidTr="0082736B">
        <w:trPr>
          <w:trHeight w:val="1516"/>
        </w:trPr>
        <w:tc>
          <w:tcPr>
            <w:tcW w:w="2127" w:type="dxa"/>
            <w:hideMark/>
          </w:tcPr>
          <w:p w:rsidR="0032097D" w:rsidRPr="00FA07F0" w:rsidRDefault="0032097D" w:rsidP="0082736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32097D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32097D" w:rsidRPr="00FA07F0" w:rsidRDefault="0032097D" w:rsidP="0082736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32097D" w:rsidRPr="00FA07F0" w:rsidRDefault="0032097D" w:rsidP="0082736B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2097D" w:rsidRPr="00FA07F0" w:rsidRDefault="0032097D" w:rsidP="0082736B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2097D" w:rsidRPr="00FA07F0" w:rsidRDefault="0032097D" w:rsidP="0082736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32097D" w:rsidRPr="00A879BD" w:rsidRDefault="0032097D" w:rsidP="0032097D">
      <w:pPr>
        <w:widowControl w:val="0"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32097D" w:rsidRPr="00A879BD" w:rsidRDefault="0032097D" w:rsidP="0032097D">
      <w:pPr>
        <w:widowControl w:val="0"/>
        <w:autoSpaceDE w:val="0"/>
        <w:ind w:right="-283"/>
        <w:jc w:val="center"/>
      </w:pPr>
    </w:p>
    <w:p w:rsidR="0032097D" w:rsidRPr="00A879BD" w:rsidRDefault="0032097D" w:rsidP="0032097D">
      <w:pPr>
        <w:widowControl w:val="0"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97D" w:rsidRDefault="0032097D" w:rsidP="0032097D">
      <w:pPr>
        <w:widowControl w:val="0"/>
        <w:autoSpaceDE w:val="0"/>
        <w:ind w:right="-283"/>
        <w:rPr>
          <w:i/>
          <w:vertAlign w:val="superscript"/>
        </w:rPr>
      </w:pPr>
    </w:p>
    <w:p w:rsidR="0032097D" w:rsidRPr="0084606B" w:rsidRDefault="0032097D" w:rsidP="0032097D">
      <w:pPr>
        <w:spacing w:before="11" w:after="120"/>
      </w:pPr>
    </w:p>
    <w:p w:rsidR="0032097D" w:rsidRPr="0084606B" w:rsidRDefault="0032097D" w:rsidP="0032097D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32097D" w:rsidRPr="0084606B" w:rsidRDefault="0032097D" w:rsidP="0032097D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32097D" w:rsidRPr="0084606B" w:rsidRDefault="0032097D" w:rsidP="0032097D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32097D" w:rsidRPr="00A879BD" w:rsidRDefault="0032097D" w:rsidP="0032097D">
      <w:pPr>
        <w:widowControl w:val="0"/>
        <w:autoSpaceDE w:val="0"/>
        <w:ind w:right="-283"/>
        <w:rPr>
          <w:i/>
          <w:vertAlign w:val="superscript"/>
        </w:rPr>
      </w:pPr>
    </w:p>
    <w:p w:rsidR="0032097D" w:rsidRPr="00A879BD" w:rsidRDefault="0032097D" w:rsidP="0032097D">
      <w:pPr>
        <w:spacing w:after="217" w:line="259" w:lineRule="auto"/>
        <w:ind w:right="-283"/>
      </w:pPr>
      <w:r w:rsidRPr="00A879BD">
        <w:t xml:space="preserve"> </w:t>
      </w:r>
    </w:p>
    <w:p w:rsidR="0032097D" w:rsidRPr="00A879BD" w:rsidRDefault="0032097D" w:rsidP="0032097D">
      <w:pPr>
        <w:spacing w:after="225" w:line="259" w:lineRule="auto"/>
        <w:ind w:right="-141"/>
      </w:pPr>
    </w:p>
    <w:p w:rsidR="0032097D" w:rsidRPr="00A879BD" w:rsidRDefault="0032097D" w:rsidP="0032097D">
      <w:pPr>
        <w:spacing w:after="225" w:line="259" w:lineRule="auto"/>
        <w:ind w:right="-283"/>
      </w:pPr>
      <w:r w:rsidRPr="00A879BD">
        <w:t xml:space="preserve"> </w:t>
      </w:r>
    </w:p>
    <w:p w:rsidR="0032097D" w:rsidRPr="00A879BD" w:rsidRDefault="0032097D" w:rsidP="0032097D">
      <w:pPr>
        <w:spacing w:line="360" w:lineRule="auto"/>
        <w:jc w:val="center"/>
      </w:pPr>
      <w:r w:rsidRPr="00A879BD">
        <w:rPr>
          <w:b/>
        </w:rPr>
        <w:t xml:space="preserve"> </w:t>
      </w:r>
    </w:p>
    <w:p w:rsidR="0032097D" w:rsidRPr="00A879BD" w:rsidRDefault="0032097D" w:rsidP="003209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УЧЕБНОЙ ДИСЦИПЛИНЫ</w:t>
      </w:r>
    </w:p>
    <w:p w:rsidR="0032097D" w:rsidRDefault="0032097D" w:rsidP="0032097D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ОП.08 Рынок труда и профессиональная карьера </w:t>
      </w:r>
    </w:p>
    <w:p w:rsidR="0032097D" w:rsidRDefault="0032097D" w:rsidP="0032097D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32097D" w:rsidRDefault="0032097D" w:rsidP="0032097D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32097D" w:rsidRDefault="0032097D" w:rsidP="0032097D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32097D" w:rsidRPr="00E657FB" w:rsidRDefault="0032097D" w:rsidP="0032097D">
      <w:pPr>
        <w:spacing w:line="360" w:lineRule="auto"/>
        <w:ind w:right="-284"/>
        <w:jc w:val="center"/>
        <w:rPr>
          <w:b/>
          <w:bCs/>
        </w:rPr>
      </w:pPr>
      <w:r w:rsidRPr="00E657FB">
        <w:rPr>
          <w:b/>
          <w:bCs/>
        </w:rPr>
        <w:t>15.01.05 Сварщик ручной и частично механизированной сварки (наплавки)</w:t>
      </w: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217" w:line="259" w:lineRule="auto"/>
        <w:ind w:right="-283"/>
      </w:pPr>
    </w:p>
    <w:p w:rsidR="0032097D" w:rsidRDefault="0032097D" w:rsidP="0032097D">
      <w:pPr>
        <w:spacing w:after="188" w:line="259" w:lineRule="auto"/>
        <w:ind w:right="-283"/>
        <w:jc w:val="center"/>
      </w:pPr>
    </w:p>
    <w:p w:rsidR="0032097D" w:rsidRPr="0032097D" w:rsidRDefault="0032097D" w:rsidP="0032097D">
      <w:pPr>
        <w:spacing w:after="188" w:line="259" w:lineRule="auto"/>
        <w:ind w:right="-283"/>
        <w:jc w:val="center"/>
        <w:rPr>
          <w:b/>
        </w:rPr>
      </w:pPr>
      <w:r w:rsidRPr="0032097D">
        <w:rPr>
          <w:b/>
        </w:rPr>
        <w:t xml:space="preserve">2021 г. </w:t>
      </w:r>
    </w:p>
    <w:p w:rsidR="00414841" w:rsidRDefault="00414841">
      <w:pPr>
        <w:widowControl w:val="0"/>
        <w:tabs>
          <w:tab w:val="left" w:pos="6420"/>
        </w:tabs>
        <w:rPr>
          <w:sz w:val="28"/>
          <w:szCs w:val="28"/>
        </w:rPr>
      </w:pPr>
    </w:p>
    <w:p w:rsidR="00414841" w:rsidRPr="00D43147" w:rsidRDefault="00414841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</w:rPr>
      </w:pPr>
      <w:r w:rsidRPr="00D43147">
        <w:rPr>
          <w:b/>
        </w:rPr>
        <w:t>СОДЕРЖАНИЕ</w:t>
      </w:r>
    </w:p>
    <w:p w:rsidR="00414841" w:rsidRPr="00D43147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414841" w:rsidRPr="00D43147">
        <w:tc>
          <w:tcPr>
            <w:tcW w:w="7668" w:type="dxa"/>
          </w:tcPr>
          <w:p w:rsidR="00414841" w:rsidRPr="00D43147" w:rsidRDefault="00414841">
            <w:pPr>
              <w:pStyle w:val="1"/>
              <w:tabs>
                <w:tab w:val="left" w:pos="716"/>
              </w:tabs>
              <w:snapToGrid w:val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4841" w:rsidRPr="00D43147" w:rsidRDefault="00414841">
            <w:pPr>
              <w:snapToGrid w:val="0"/>
              <w:jc w:val="center"/>
            </w:pPr>
            <w:r w:rsidRPr="00D43147">
              <w:t>стр.</w:t>
            </w:r>
          </w:p>
        </w:tc>
      </w:tr>
      <w:tr w:rsidR="00414841" w:rsidRPr="00D43147">
        <w:tc>
          <w:tcPr>
            <w:tcW w:w="7668" w:type="dxa"/>
          </w:tcPr>
          <w:p w:rsidR="00414841" w:rsidRPr="00D43147" w:rsidRDefault="00414841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D43147">
              <w:rPr>
                <w:b/>
                <w:caps/>
              </w:rPr>
              <w:t>ПАСПОРТ ПРОГРАММЫ УЧЕБНОЙ ДИСЦИПЛИНЫ</w:t>
            </w:r>
          </w:p>
          <w:p w:rsidR="00414841" w:rsidRPr="00D43147" w:rsidRDefault="00414841"/>
        </w:tc>
        <w:tc>
          <w:tcPr>
            <w:tcW w:w="1903" w:type="dxa"/>
          </w:tcPr>
          <w:p w:rsidR="00414841" w:rsidRPr="00D43147" w:rsidRDefault="008B5CDA">
            <w:pPr>
              <w:snapToGrid w:val="0"/>
              <w:jc w:val="center"/>
            </w:pPr>
            <w:r>
              <w:t>3</w:t>
            </w:r>
          </w:p>
        </w:tc>
      </w:tr>
      <w:tr w:rsidR="00414841" w:rsidRPr="00D43147">
        <w:tc>
          <w:tcPr>
            <w:tcW w:w="7668" w:type="dxa"/>
          </w:tcPr>
          <w:p w:rsidR="00414841" w:rsidRPr="00D43147" w:rsidRDefault="00414841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D43147">
              <w:rPr>
                <w:b/>
                <w:caps/>
              </w:rPr>
              <w:t>СТРУКТУРА и содержание УЧЕБНОЙ ДИСЦИПЛИНЫ</w:t>
            </w:r>
          </w:p>
          <w:p w:rsidR="00414841" w:rsidRPr="00D43147" w:rsidRDefault="00414841">
            <w:pPr>
              <w:pStyle w:val="1"/>
              <w:tabs>
                <w:tab w:val="left" w:pos="716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4841" w:rsidRPr="00D43147" w:rsidRDefault="00867CB8">
            <w:pPr>
              <w:snapToGrid w:val="0"/>
              <w:jc w:val="center"/>
            </w:pPr>
            <w:r>
              <w:t>4</w:t>
            </w:r>
          </w:p>
        </w:tc>
      </w:tr>
      <w:tr w:rsidR="00414841" w:rsidRPr="00D43147">
        <w:trPr>
          <w:trHeight w:val="670"/>
        </w:trPr>
        <w:tc>
          <w:tcPr>
            <w:tcW w:w="7668" w:type="dxa"/>
          </w:tcPr>
          <w:p w:rsidR="00414841" w:rsidRPr="00D43147" w:rsidRDefault="00414841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D43147">
              <w:rPr>
                <w:b/>
                <w:caps/>
              </w:rPr>
              <w:t>условия реализации программы учебной дисциплины</w:t>
            </w:r>
          </w:p>
          <w:p w:rsidR="00414841" w:rsidRPr="00D43147" w:rsidRDefault="00414841">
            <w:pPr>
              <w:pStyle w:val="1"/>
              <w:tabs>
                <w:tab w:val="left" w:pos="1000"/>
              </w:tabs>
              <w:ind w:left="100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4841" w:rsidRPr="00D43147" w:rsidRDefault="00867CB8">
            <w:pPr>
              <w:snapToGrid w:val="0"/>
              <w:jc w:val="center"/>
            </w:pPr>
            <w:r>
              <w:t>6</w:t>
            </w:r>
          </w:p>
        </w:tc>
      </w:tr>
      <w:tr w:rsidR="00414841" w:rsidRPr="00D43147">
        <w:tc>
          <w:tcPr>
            <w:tcW w:w="7668" w:type="dxa"/>
          </w:tcPr>
          <w:p w:rsidR="00414841" w:rsidRPr="00D43147" w:rsidRDefault="00414841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 w:rsidRPr="00D4314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14841" w:rsidRPr="00D43147" w:rsidRDefault="00414841">
            <w:pPr>
              <w:pStyle w:val="1"/>
              <w:tabs>
                <w:tab w:val="left" w:pos="716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414841" w:rsidRPr="00D43147" w:rsidRDefault="00867CB8">
            <w:pPr>
              <w:snapToGrid w:val="0"/>
              <w:jc w:val="center"/>
            </w:pPr>
            <w:r>
              <w:t>8</w:t>
            </w:r>
          </w:p>
        </w:tc>
      </w:tr>
    </w:tbl>
    <w:p w:rsidR="00414841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4841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14841" w:rsidRDefault="00414841">
      <w:pPr>
        <w:rPr>
          <w:b/>
          <w:caps/>
          <w:sz w:val="28"/>
          <w:szCs w:val="28"/>
        </w:rPr>
      </w:pPr>
      <w:r>
        <w:br w:type="page"/>
      </w:r>
      <w:r w:rsidRPr="00E137A2">
        <w:rPr>
          <w:b/>
          <w:caps/>
        </w:rPr>
        <w:lastRenderedPageBreak/>
        <w:t>1. паспорт ПРОГРАММЫ УЧЕБНОЙ ДИСЦИПЛИНЫ</w:t>
      </w:r>
    </w:p>
    <w:p w:rsidR="00414841" w:rsidRPr="00E137A2" w:rsidRDefault="00B41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ОП.08 </w:t>
      </w:r>
      <w:r w:rsidR="00390EFD">
        <w:rPr>
          <w:b/>
        </w:rPr>
        <w:t xml:space="preserve">Рынок </w:t>
      </w:r>
      <w:r w:rsidR="00414841" w:rsidRPr="00E137A2">
        <w:rPr>
          <w:b/>
        </w:rPr>
        <w:t>труда</w:t>
      </w:r>
      <w:r w:rsidR="00390EFD">
        <w:rPr>
          <w:b/>
        </w:rPr>
        <w:t xml:space="preserve"> и профессиональная карьера </w:t>
      </w:r>
    </w:p>
    <w:p w:rsidR="00414841" w:rsidRPr="00E137A2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137A2">
        <w:rPr>
          <w:b/>
        </w:rPr>
        <w:t>1.1. Область применения программы</w:t>
      </w:r>
    </w:p>
    <w:p w:rsidR="00436762" w:rsidRPr="00E137A2" w:rsidRDefault="00414841" w:rsidP="006E189C">
      <w:pPr>
        <w:ind w:firstLine="709"/>
        <w:jc w:val="both"/>
      </w:pPr>
      <w:r w:rsidRPr="00E137A2">
        <w:t xml:space="preserve">Программа учебной дисциплины является частью основной образовательной программы профессиональных образовательных программ среднего профессионального образования по </w:t>
      </w:r>
      <w:r w:rsidR="00E374B0" w:rsidRPr="00E137A2">
        <w:t>профессии</w:t>
      </w:r>
      <w:r w:rsidRPr="00E137A2">
        <w:t xml:space="preserve"> СПО </w:t>
      </w:r>
      <w:r w:rsidR="00436762" w:rsidRPr="00E137A2">
        <w:t>15.01.05 Сварщик ручной частично механизированной сварки (наплавки).</w:t>
      </w:r>
    </w:p>
    <w:p w:rsidR="00E137A2" w:rsidRDefault="00E137A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36762" w:rsidRPr="00E137A2" w:rsidRDefault="0043676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137A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E137A2">
        <w:t>дисциплина входит в общепрофессиональный цикл.</w:t>
      </w:r>
    </w:p>
    <w:p w:rsidR="00E137A2" w:rsidRDefault="00E137A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36762" w:rsidRPr="00E137A2" w:rsidRDefault="0043676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137A2">
        <w:rPr>
          <w:b/>
        </w:rPr>
        <w:t>1.3. Цели и задачи дисциплины – требования к результатам освоения дисциплины:</w:t>
      </w:r>
    </w:p>
    <w:p w:rsidR="00436762" w:rsidRPr="00E137A2" w:rsidRDefault="0043676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137A2">
        <w:rPr>
          <w:b/>
        </w:rPr>
        <w:t>В результате освоения дисциплины обучающийся должен уметь: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давать аргументированную оценку степени востребованности специальности на рынке труда;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аргументировать целесообразность использования элементы инфраструктуры для поиска работы;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составлять структуру заметок для фиксации взаимодействия с потенциальными работодателями;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составлять резюме с учетом специфики работодателя;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применять основные правила ведения диалога с работодателем в модельных условиях;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оперировать понятиям «горизонтальная карьера», «вертикальная карьера»;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корректно отвечать на «неудобные вопросы» потенциального работодателя;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задавать критерии для сравнительного анализа информации для принятия решения о поступлении на работу;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объяснять причины, побуждающие работника к построению карьеры;</w:t>
      </w:r>
    </w:p>
    <w:p w:rsidR="00436762" w:rsidRPr="00E137A2" w:rsidRDefault="00436762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:rsidR="00436762" w:rsidRPr="00E137A2" w:rsidRDefault="00436762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:rsidR="001B4573" w:rsidRPr="00E137A2" w:rsidRDefault="001B4573" w:rsidP="001B4573">
      <w:r w:rsidRPr="00E137A2">
        <w:rPr>
          <w:b/>
        </w:rPr>
        <w:t>В результате освоения дисциплины обучающийся должен знать:</w:t>
      </w:r>
      <w:r w:rsidRPr="00E137A2">
        <w:t xml:space="preserve">   </w:t>
      </w:r>
    </w:p>
    <w:p w:rsidR="00436762" w:rsidRPr="00E137A2" w:rsidRDefault="001B4573" w:rsidP="00436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правила коммуникации.</w:t>
      </w:r>
    </w:p>
    <w:p w:rsidR="001B4573" w:rsidRPr="00E137A2" w:rsidRDefault="001B4573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-трудовой кодекс  и другие нормативные акты в части прав и обязанностей работника и работодателя</w:t>
      </w:r>
    </w:p>
    <w:p w:rsidR="001B4573" w:rsidRPr="00E137A2" w:rsidRDefault="001B4573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понятие карьера и причины для ее построения.</w:t>
      </w:r>
    </w:p>
    <w:p w:rsidR="001B4573" w:rsidRPr="00E137A2" w:rsidRDefault="001B4573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правила ведения диалога с работодателем</w:t>
      </w:r>
    </w:p>
    <w:p w:rsidR="001B4573" w:rsidRPr="00E137A2" w:rsidRDefault="001B4573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- причины востребованности  того или иного работника на рынке труда.</w:t>
      </w:r>
    </w:p>
    <w:p w:rsidR="001B4573" w:rsidRPr="00E137A2" w:rsidRDefault="001B4573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>Освоение содержания дисциплины позволяет обучающимся повысить свой уровень в части сформированности следующих общих компетенций:</w:t>
      </w:r>
    </w:p>
    <w:p w:rsidR="00560516" w:rsidRPr="00E137A2" w:rsidRDefault="00560516" w:rsidP="00560516">
      <w:r w:rsidRPr="00E137A2">
        <w:t>ОК 1 Понимать сущность и социальную значимость будущей професии проявлять к ней устойчивый интерес.</w:t>
      </w:r>
    </w:p>
    <w:p w:rsidR="00560516" w:rsidRPr="00E137A2" w:rsidRDefault="00560516" w:rsidP="00560516">
      <w:r w:rsidRPr="00E137A2">
        <w:t>ОК2  Организовывать собственную деятельность, исходя из цели и способов ее достижеия, определённых руководителем.</w:t>
      </w:r>
    </w:p>
    <w:p w:rsidR="00560516" w:rsidRPr="00E137A2" w:rsidRDefault="00560516" w:rsidP="00560516">
      <w:r w:rsidRPr="00E137A2">
        <w:t xml:space="preserve"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60516" w:rsidRPr="00E137A2" w:rsidRDefault="00560516" w:rsidP="00560516">
      <w:r w:rsidRPr="00E137A2">
        <w:t>ОК4 Осуществлять поиск информациии  необходимой  для эфективного выполнения профессиональных задач</w:t>
      </w:r>
    </w:p>
    <w:p w:rsidR="00560516" w:rsidRPr="00E137A2" w:rsidRDefault="00560516" w:rsidP="00560516">
      <w:pPr>
        <w:rPr>
          <w:bCs/>
        </w:rPr>
      </w:pPr>
      <w:r w:rsidRPr="00E137A2">
        <w:rPr>
          <w:bCs/>
        </w:rPr>
        <w:t>ОК 5  Использовать  информационно- коммуникационные технологии в профессиональной деятельности.</w:t>
      </w:r>
    </w:p>
    <w:p w:rsidR="00560516" w:rsidRPr="00E137A2" w:rsidRDefault="00560516" w:rsidP="00560516">
      <w:pPr>
        <w:rPr>
          <w:bCs/>
        </w:rPr>
      </w:pPr>
      <w:r w:rsidRPr="00E137A2">
        <w:rPr>
          <w:bCs/>
        </w:rPr>
        <w:t>ОК 6</w:t>
      </w:r>
      <w:r w:rsidR="00926B3F">
        <w:rPr>
          <w:bCs/>
        </w:rPr>
        <w:t xml:space="preserve"> </w:t>
      </w:r>
      <w:r w:rsidRPr="00E137A2">
        <w:rPr>
          <w:bCs/>
        </w:rPr>
        <w:t>Работать в команде, эффективно общаться с коллегами, руководством</w:t>
      </w:r>
    </w:p>
    <w:p w:rsidR="00E137A2" w:rsidRDefault="00E1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26B3F" w:rsidRDefault="0092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4841" w:rsidRPr="00E137A2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137A2">
        <w:rPr>
          <w:b/>
        </w:rPr>
        <w:t>1.4. Рекомендуемое количество часов на освоение программы дисциплины:</w:t>
      </w:r>
    </w:p>
    <w:p w:rsidR="00414841" w:rsidRPr="00E137A2" w:rsidRDefault="00C84D64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37A2">
        <w:t xml:space="preserve">      </w:t>
      </w:r>
      <w:r w:rsidR="00414841" w:rsidRPr="00E137A2">
        <w:t xml:space="preserve">максимальной учебной нагрузки обучающегося </w:t>
      </w:r>
      <w:r w:rsidR="008B5CDA">
        <w:t>9</w:t>
      </w:r>
      <w:r w:rsidR="00414841" w:rsidRPr="00E137A2">
        <w:t xml:space="preserve"> часа, в том числе:</w:t>
      </w:r>
    </w:p>
    <w:p w:rsidR="00414841" w:rsidRPr="00E137A2" w:rsidRDefault="00414841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137A2">
        <w:t xml:space="preserve">обязательной аудиторной учебной нагрузки обучающегося  </w:t>
      </w:r>
      <w:r w:rsidR="008B5CDA">
        <w:t>6</w:t>
      </w:r>
      <w:r w:rsidRPr="00E137A2">
        <w:t xml:space="preserve"> часов;</w:t>
      </w:r>
    </w:p>
    <w:p w:rsidR="00414841" w:rsidRPr="00E137A2" w:rsidRDefault="00414841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137A2">
        <w:t xml:space="preserve">самостоятельной работы обучающегося  </w:t>
      </w:r>
      <w:r w:rsidR="008B5CDA">
        <w:t>3</w:t>
      </w:r>
      <w:r w:rsidRPr="00E137A2">
        <w:t xml:space="preserve"> часов.</w:t>
      </w:r>
    </w:p>
    <w:p w:rsidR="00414841" w:rsidRPr="00C84D64" w:rsidRDefault="00414841" w:rsidP="006E1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4D64" w:rsidRDefault="00C8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4841" w:rsidRPr="00C84D64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84D64">
        <w:rPr>
          <w:b/>
        </w:rPr>
        <w:t>2. СТРУКТУРА И СОДЕРЖАНИЕ УЧЕБНОЙ ДИСЦИПЛИНЫ</w:t>
      </w:r>
    </w:p>
    <w:p w:rsidR="00C84D64" w:rsidRDefault="00C8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414841" w:rsidRPr="00C84D64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84D64">
        <w:rPr>
          <w:b/>
        </w:rPr>
        <w:t>2.1. Объем учебной дисциплины и виды учебной работы</w:t>
      </w:r>
    </w:p>
    <w:p w:rsidR="00414841" w:rsidRPr="00C84D64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7904"/>
        <w:gridCol w:w="1845"/>
      </w:tblGrid>
      <w:tr w:rsidR="00414841" w:rsidRPr="00C84D6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jc w:val="center"/>
              <w:rPr>
                <w:b/>
              </w:rPr>
            </w:pPr>
            <w:r w:rsidRPr="00C84D64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414841">
            <w:pPr>
              <w:snapToGrid w:val="0"/>
              <w:jc w:val="center"/>
              <w:rPr>
                <w:b/>
                <w:i/>
                <w:iCs/>
              </w:rPr>
            </w:pPr>
            <w:r w:rsidRPr="00C84D64">
              <w:rPr>
                <w:b/>
                <w:i/>
                <w:iCs/>
              </w:rPr>
              <w:t>Объем часов</w:t>
            </w:r>
          </w:p>
        </w:tc>
      </w:tr>
      <w:tr w:rsidR="00414841" w:rsidRPr="00C84D64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rPr>
                <w:b/>
              </w:rPr>
            </w:pPr>
            <w:r w:rsidRPr="00C84D64">
              <w:rPr>
                <w:b/>
              </w:rPr>
              <w:t>Максимальная учебная нагрузка (всего)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8B5CD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414841" w:rsidRPr="00C84D64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jc w:val="both"/>
              <w:rPr>
                <w:b/>
              </w:rPr>
            </w:pPr>
            <w:r w:rsidRPr="00C84D6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8B5CD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14841" w:rsidRPr="00C84D64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jc w:val="both"/>
            </w:pPr>
            <w:r w:rsidRPr="00C84D64">
              <w:t>в том числе: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41484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14841" w:rsidRPr="00C84D64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jc w:val="both"/>
            </w:pPr>
            <w:r w:rsidRPr="00C84D64">
              <w:t xml:space="preserve">     практические занятия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8B5CD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14841" w:rsidRPr="00C84D64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84D64" w:rsidRDefault="00414841">
            <w:pPr>
              <w:snapToGrid w:val="0"/>
              <w:jc w:val="both"/>
              <w:rPr>
                <w:b/>
              </w:rPr>
            </w:pPr>
            <w:r w:rsidRPr="00C84D6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FA2B0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414841" w:rsidRPr="00C84D64">
        <w:tc>
          <w:tcPr>
            <w:tcW w:w="9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84D64" w:rsidRDefault="00414841" w:rsidP="008B5CDA">
            <w:pPr>
              <w:snapToGrid w:val="0"/>
              <w:rPr>
                <w:i/>
                <w:iCs/>
              </w:rPr>
            </w:pPr>
            <w:r w:rsidRPr="00C84D64">
              <w:rPr>
                <w:i/>
                <w:iCs/>
              </w:rPr>
              <w:t xml:space="preserve">Итоговая аттестация в форме </w:t>
            </w:r>
            <w:r w:rsidR="008B5CDA">
              <w:rPr>
                <w:i/>
                <w:iCs/>
              </w:rPr>
              <w:t>диф. зачета</w:t>
            </w:r>
          </w:p>
        </w:tc>
      </w:tr>
    </w:tbl>
    <w:p w:rsidR="00414841" w:rsidRPr="00C84D64" w:rsidRDefault="00414841">
      <w:pPr>
        <w:rPr>
          <w:b/>
        </w:rPr>
        <w:sectPr w:rsidR="00414841" w:rsidRPr="00C84D64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414841" w:rsidRPr="00C03934" w:rsidRDefault="00414841">
      <w:pPr>
        <w:pStyle w:val="1"/>
        <w:tabs>
          <w:tab w:val="left" w:pos="71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03934">
        <w:rPr>
          <w:b/>
        </w:rPr>
        <w:t xml:space="preserve">2.2. </w:t>
      </w:r>
      <w:r w:rsidR="00C03934" w:rsidRPr="00C03934">
        <w:rPr>
          <w:b/>
        </w:rPr>
        <w:t>Т</w:t>
      </w:r>
      <w:r w:rsidRPr="00C03934">
        <w:rPr>
          <w:b/>
        </w:rPr>
        <w:t>ематический план и содержание учебной дисциплины</w:t>
      </w:r>
      <w:r w:rsidRPr="00C03934">
        <w:rPr>
          <w:b/>
          <w:caps/>
        </w:rPr>
        <w:t xml:space="preserve"> </w:t>
      </w:r>
    </w:p>
    <w:p w:rsidR="00414841" w:rsidRPr="00C03934" w:rsidRDefault="00414841">
      <w:pPr>
        <w:pStyle w:val="1"/>
        <w:tabs>
          <w:tab w:val="left" w:pos="71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03934">
        <w:rPr>
          <w:b/>
          <w:caps/>
        </w:rPr>
        <w:t xml:space="preserve"> </w:t>
      </w:r>
      <w:r w:rsidR="00A52948">
        <w:rPr>
          <w:b/>
          <w:caps/>
        </w:rPr>
        <w:t xml:space="preserve">ОП.08 </w:t>
      </w:r>
      <w:r w:rsidR="00FA2B04">
        <w:rPr>
          <w:b/>
          <w:caps/>
        </w:rPr>
        <w:t>РЫНОК</w:t>
      </w:r>
      <w:r w:rsidRPr="00C03934">
        <w:rPr>
          <w:b/>
          <w:caps/>
        </w:rPr>
        <w:t xml:space="preserve"> ТРУДА</w:t>
      </w:r>
      <w:r w:rsidRPr="00C03934">
        <w:rPr>
          <w:b/>
        </w:rPr>
        <w:t xml:space="preserve"> </w:t>
      </w:r>
      <w:r w:rsidR="00FA2B04">
        <w:rPr>
          <w:b/>
        </w:rPr>
        <w:t xml:space="preserve">ИПРОФЕССИОНАЛЬНАЯ </w:t>
      </w:r>
      <w:r w:rsidR="00A52948">
        <w:rPr>
          <w:b/>
        </w:rPr>
        <w:t>КАРЬЕРА</w:t>
      </w:r>
    </w:p>
    <w:tbl>
      <w:tblPr>
        <w:tblW w:w="15702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823"/>
      </w:tblGrid>
      <w:tr w:rsidR="00414841" w:rsidRPr="00C03934" w:rsidTr="00C03934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841" w:rsidRPr="00C03934" w:rsidRDefault="00414841" w:rsidP="00544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hanging="228"/>
              <w:rPr>
                <w:b/>
                <w:bCs/>
              </w:rPr>
            </w:pPr>
            <w:r w:rsidRPr="00C03934">
              <w:rPr>
                <w:bCs/>
                <w:i/>
              </w:rPr>
              <w:tab/>
            </w:r>
            <w:r w:rsidRPr="00C039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03934">
              <w:rPr>
                <w:b/>
                <w:bCs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03934">
              <w:rPr>
                <w:b/>
                <w:bCs/>
              </w:rPr>
              <w:t>Объем часов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C03934">
              <w:rPr>
                <w:b/>
                <w:bCs/>
              </w:rPr>
              <w:t>Уровень освоения</w:t>
            </w:r>
          </w:p>
        </w:tc>
      </w:tr>
      <w:tr w:rsidR="00414841" w:rsidTr="00C03934">
        <w:trPr>
          <w:trHeight w:val="23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0A76" w:rsidTr="001E2817">
        <w:trPr>
          <w:cantSplit/>
          <w:trHeight w:hRule="exact" w:val="241"/>
        </w:trPr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5449C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5449C4">
              <w:rPr>
                <w:b/>
                <w:bCs/>
                <w:sz w:val="20"/>
                <w:szCs w:val="20"/>
              </w:rPr>
              <w:t>Тема 1. Спрос и предложение на рынке труда. Планирование профессиональной карьеры.</w:t>
            </w: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C03934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03934">
              <w:rPr>
                <w:bCs/>
                <w:sz w:val="22"/>
                <w:szCs w:val="22"/>
              </w:rPr>
              <w:t xml:space="preserve"> </w:t>
            </w:r>
            <w:r w:rsidRPr="00C03934">
              <w:rPr>
                <w:b/>
                <w:bCs/>
                <w:sz w:val="22"/>
                <w:szCs w:val="22"/>
              </w:rPr>
              <w:t>Практические занятия</w:t>
            </w:r>
            <w:r w:rsidRPr="00C03934">
              <w:rPr>
                <w:bCs/>
                <w:sz w:val="22"/>
                <w:szCs w:val="22"/>
              </w:rPr>
              <w:t>:</w:t>
            </w:r>
          </w:p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000000"/>
            </w:tcBorders>
          </w:tcPr>
          <w:p w:rsidR="00C40A76" w:rsidRDefault="00E47A01" w:rsidP="001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Pr="005449C4" w:rsidRDefault="00C40A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C03934">
              <w:rPr>
                <w:bCs/>
                <w:sz w:val="22"/>
                <w:szCs w:val="22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Pr="005449C4" w:rsidRDefault="00C40A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C03934">
              <w:rPr>
                <w:bCs/>
                <w:sz w:val="22"/>
                <w:szCs w:val="22"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C03934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Pr="005449C4" w:rsidRDefault="00C40A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C03934">
              <w:rPr>
                <w:bCs/>
                <w:sz w:val="22"/>
                <w:szCs w:val="22"/>
              </w:rPr>
              <w:t>3. Обсуждение причин, побуждающих работника к построению карьеры. . Составление перечня своих умений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414841" w:rsidTr="00C03934">
        <w:trPr>
          <w:cantSplit/>
          <w:trHeight w:hRule="exact" w:val="241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Pr="005449C4" w:rsidRDefault="0041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C03934">
              <w:rPr>
                <w:b/>
                <w:bCs/>
              </w:rPr>
              <w:t>Самостоятельная работа обучающихся</w:t>
            </w:r>
            <w:r w:rsidR="00C03934">
              <w:rPr>
                <w:b/>
                <w:bCs/>
              </w:rPr>
              <w:t>.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A52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4841" w:rsidTr="00C03934">
        <w:trPr>
          <w:cantSplit/>
          <w:trHeight w:hRule="exact" w:val="235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Pr="005449C4" w:rsidRDefault="00414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03934">
              <w:rPr>
                <w:bCs/>
              </w:rPr>
              <w:t>Определение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Default="00414841"/>
        </w:tc>
      </w:tr>
      <w:tr w:rsidR="00C40A76" w:rsidTr="001E2817">
        <w:trPr>
          <w:cantSplit/>
          <w:trHeight w:hRule="exact" w:val="241"/>
        </w:trPr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5449C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5449C4">
              <w:rPr>
                <w:b/>
                <w:bCs/>
                <w:sz w:val="20"/>
                <w:szCs w:val="20"/>
              </w:rPr>
              <w:t>Тема2. Поиск работы</w:t>
            </w: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>
            <w:pPr>
              <w:snapToGrid w:val="0"/>
              <w:jc w:val="both"/>
              <w:rPr>
                <w:b/>
                <w:bCs/>
              </w:rPr>
            </w:pPr>
            <w:r w:rsidRPr="00AC23A9">
              <w:rPr>
                <w:b/>
                <w:bCs/>
              </w:rPr>
              <w:t>Содержание учебного материала</w:t>
            </w:r>
            <w:r w:rsidRPr="00AC23A9">
              <w:rPr>
                <w:bCs/>
              </w:rPr>
              <w:t xml:space="preserve"> </w:t>
            </w:r>
            <w:r w:rsidRPr="00AC23A9">
              <w:rPr>
                <w:b/>
                <w:bCs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</w:tcBorders>
          </w:tcPr>
          <w:p w:rsidR="00C40A76" w:rsidRDefault="00E47A01" w:rsidP="001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 w:rsidP="001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C23A9">
              <w:rPr>
                <w:bCs/>
              </w:rPr>
              <w:t>1. Систематизация информации об источниках информации о работе.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C23A9">
              <w:rPr>
                <w:bCs/>
              </w:rPr>
              <w:t>2. Предварительная оценка степени добросовестности работодателя.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C23A9">
              <w:rPr>
                <w:bCs/>
              </w:rPr>
              <w:t>3. Определение порядка взаимодействия с центром занятости.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C03934">
        <w:trPr>
          <w:cantSplit/>
          <w:trHeight w:hRule="exact" w:val="69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C23A9">
              <w:rPr>
                <w:bCs/>
              </w:rPr>
              <w:t>4. Определение целесообразности использования элементов инфраструктуры  в поиске работы. Составление структуры заметок для взаимодействия с потенциальным работодателем.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417"/>
        </w:trPr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 Коммуникация с потенциальным работодателем</w:t>
            </w:r>
          </w:p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03934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C03934">
              <w:rPr>
                <w:b/>
                <w:bCs/>
              </w:rPr>
              <w:t>Содержание учебного материала</w:t>
            </w:r>
            <w:r w:rsidRPr="00C03934">
              <w:rPr>
                <w:bCs/>
              </w:rPr>
              <w:t xml:space="preserve"> </w:t>
            </w:r>
            <w:r w:rsidRPr="00C03934">
              <w:rPr>
                <w:b/>
                <w:bCs/>
                <w:sz w:val="22"/>
                <w:szCs w:val="22"/>
              </w:rPr>
              <w:t>Практические занятия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</w:tcBorders>
          </w:tcPr>
          <w:p w:rsidR="00C40A76" w:rsidRDefault="00E47A01" w:rsidP="001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 w:rsidP="001E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40A76" w:rsidTr="001E2817">
        <w:trPr>
          <w:cantSplit/>
          <w:trHeight w:hRule="exact" w:val="286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1. Определение содержания телефонного разговора  с работодателем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40A76" w:rsidTr="001E2817">
        <w:trPr>
          <w:cantSplit/>
          <w:trHeight w:hRule="exact" w:val="325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2.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73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3.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86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4. Составление резюме  по заданной форме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86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72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5.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C03934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AC23A9" w:rsidRDefault="00C40A76" w:rsidP="00C0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2"/>
                <w:szCs w:val="22"/>
              </w:rPr>
            </w:pPr>
            <w:r w:rsidRPr="00AC23A9">
              <w:rPr>
                <w:bCs/>
                <w:sz w:val="22"/>
                <w:szCs w:val="22"/>
              </w:rPr>
              <w:t>6.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414841" w:rsidTr="00C03934">
        <w:trPr>
          <w:cantSplit/>
          <w:trHeight w:hRule="exact" w:val="241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AC23A9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C23A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5449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14841" w:rsidTr="00C03934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03934" w:rsidRDefault="004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03934">
              <w:rPr>
                <w:bCs/>
              </w:rPr>
              <w:t>Составление резюме по заданной форме в соответствии  с запасной стратегией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4841" w:rsidRDefault="00414841"/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Default="00414841"/>
        </w:tc>
      </w:tr>
      <w:tr w:rsidR="00C40A76" w:rsidTr="001E2817">
        <w:trPr>
          <w:cantSplit/>
          <w:trHeight w:hRule="exact" w:val="241"/>
        </w:trPr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D0FEF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D0FE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.</w:t>
            </w:r>
            <w:r w:rsidRPr="00CD0FEF">
              <w:rPr>
                <w:bCs/>
              </w:rPr>
              <w:t xml:space="preserve"> </w:t>
            </w:r>
            <w:r w:rsidRPr="00CD0FEF">
              <w:rPr>
                <w:b/>
                <w:bCs/>
                <w:sz w:val="22"/>
                <w:szCs w:val="22"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left w:val="single" w:sz="4" w:space="0" w:color="000000"/>
            </w:tcBorders>
          </w:tcPr>
          <w:p w:rsidR="00C40A76" w:rsidRDefault="00A52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C40A76" w:rsidRPr="00CD0FEF" w:rsidRDefault="00C40A76" w:rsidP="00CD0FEF">
            <w:pPr>
              <w:rPr>
                <w:sz w:val="20"/>
                <w:szCs w:val="20"/>
              </w:rPr>
            </w:pPr>
          </w:p>
          <w:p w:rsidR="00C40A76" w:rsidRPr="00CD0FEF" w:rsidRDefault="00C40A76" w:rsidP="00CD0FEF">
            <w:pPr>
              <w:rPr>
                <w:sz w:val="20"/>
                <w:szCs w:val="20"/>
              </w:rPr>
            </w:pPr>
          </w:p>
          <w:p w:rsidR="00C40A76" w:rsidRDefault="00C40A76" w:rsidP="00CD0FEF">
            <w:pPr>
              <w:rPr>
                <w:sz w:val="20"/>
                <w:szCs w:val="20"/>
              </w:rPr>
            </w:pPr>
          </w:p>
          <w:p w:rsidR="00C40A76" w:rsidRDefault="00C40A76" w:rsidP="00CD0F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D0FEF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D0FEF">
              <w:rPr>
                <w:bCs/>
              </w:rPr>
              <w:t>1.Трудоустройство: правовые нормы  и практические задачи.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Pr="00CD0FEF" w:rsidRDefault="00C40A76" w:rsidP="00CD0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4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D0FEF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D0FEF">
              <w:rPr>
                <w:bCs/>
              </w:rPr>
              <w:t>2.Определение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Pr="00CD0FEF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3 </w:t>
            </w:r>
            <w:r w:rsidRPr="00CD0FEF">
              <w:rPr>
                <w:bCs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left w:val="single" w:sz="4" w:space="0" w:color="000000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2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left w:val="single" w:sz="4" w:space="0" w:color="000000"/>
              <w:bottom w:val="single" w:sz="4" w:space="0" w:color="auto"/>
            </w:tcBorders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0393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40A76" w:rsidRDefault="00C40A76"/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1E2817">
        <w:trPr>
          <w:cantSplit/>
          <w:trHeight w:hRule="exact" w:val="410"/>
        </w:trPr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/>
        </w:tc>
        <w:tc>
          <w:tcPr>
            <w:tcW w:w="9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0A76" w:rsidRPr="00CD0FEF" w:rsidRDefault="00C40A76" w:rsidP="00CD0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1.</w:t>
            </w:r>
            <w:r w:rsidRPr="00CD0FEF">
              <w:rPr>
                <w:bCs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0A76" w:rsidRDefault="00A52948" w:rsidP="00C40A76">
            <w:pPr>
              <w:jc w:val="center"/>
            </w:pPr>
            <w:r>
              <w:t>1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A76" w:rsidRDefault="00C40A76"/>
        </w:tc>
      </w:tr>
      <w:tr w:rsidR="00C40A76" w:rsidTr="00C03934">
        <w:trPr>
          <w:trHeight w:val="85"/>
        </w:trPr>
        <w:tc>
          <w:tcPr>
            <w:tcW w:w="122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C40A76" w:rsidP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C40A76" w:rsidRDefault="00A52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0A76" w:rsidRDefault="00C40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414841" w:rsidRDefault="00414841">
      <w:pPr>
        <w:rPr>
          <w:b/>
          <w:sz w:val="28"/>
          <w:szCs w:val="28"/>
        </w:rPr>
        <w:sectPr w:rsidR="00414841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414841" w:rsidRPr="00C40A76" w:rsidRDefault="00414841" w:rsidP="00867CB8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</w:rPr>
      </w:pPr>
      <w:r w:rsidRPr="00C40A76">
        <w:rPr>
          <w:b/>
        </w:rPr>
        <w:t>3. Условия реализации программы дисциплины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40A76">
        <w:rPr>
          <w:b/>
          <w:bCs/>
        </w:rPr>
        <w:t>3.1. Требования к минимальному материально-техническому обеспечению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 xml:space="preserve">Реализация программы дисциплины требует наличия стандартного учебного кабинета 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Оборудование учебного кабинета: специального оборудования не требуется.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Технические средства обучения: не требуются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14841" w:rsidRPr="00C40A76" w:rsidRDefault="00414841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b/>
        </w:rPr>
      </w:pPr>
      <w:r w:rsidRPr="00C40A76">
        <w:rPr>
          <w:b/>
        </w:rPr>
        <w:t>3.2. Информационное обеспечение обучения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40A7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C40A76">
        <w:rPr>
          <w:b/>
          <w:bCs/>
        </w:rPr>
        <w:t>Основные источники: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C40A76">
        <w:rPr>
          <w:b/>
          <w:bCs/>
        </w:rPr>
        <w:t>Дополнительные источники: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2. Зарянова М. Как найти работу. – СПб.: Речь, 2009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 xml:space="preserve">3. Как успешно пройти собеседование // </w:t>
      </w:r>
      <w:r w:rsidRPr="00C40A76">
        <w:rPr>
          <w:bCs/>
          <w:lang w:val="en-US"/>
        </w:rPr>
        <w:t>SuperJob</w:t>
      </w:r>
      <w:r w:rsidRPr="00C40A76">
        <w:rPr>
          <w:bCs/>
        </w:rPr>
        <w:t xml:space="preserve"> [Электронный ресурс]. – </w:t>
      </w:r>
      <w:r w:rsidRPr="00C40A76">
        <w:rPr>
          <w:bCs/>
          <w:lang w:val="en-US"/>
        </w:rPr>
        <w:t>http</w:t>
      </w:r>
      <w:r w:rsidRPr="00C40A76">
        <w:rPr>
          <w:bCs/>
        </w:rPr>
        <w:t>://</w:t>
      </w:r>
      <w:r w:rsidRPr="00C40A76">
        <w:rPr>
          <w:bCs/>
          <w:lang w:val="en-US"/>
        </w:rPr>
        <w:t>www</w:t>
      </w:r>
      <w:r w:rsidRPr="00C40A76">
        <w:rPr>
          <w:bCs/>
        </w:rPr>
        <w:t>.</w:t>
      </w:r>
      <w:r w:rsidRPr="00C40A76">
        <w:rPr>
          <w:bCs/>
          <w:lang w:val="en-US"/>
        </w:rPr>
        <w:t>superjob</w:t>
      </w:r>
      <w:r w:rsidRPr="00C40A76">
        <w:rPr>
          <w:bCs/>
        </w:rPr>
        <w:t>.</w:t>
      </w:r>
      <w:r w:rsidRPr="00C40A76">
        <w:rPr>
          <w:bCs/>
          <w:lang w:val="en-US"/>
        </w:rPr>
        <w:t>ru</w:t>
      </w:r>
      <w:r w:rsidRPr="00C40A76">
        <w:rPr>
          <w:bCs/>
        </w:rPr>
        <w:t>/</w:t>
      </w:r>
      <w:r w:rsidRPr="00C40A76">
        <w:rPr>
          <w:bCs/>
          <w:lang w:val="en-US"/>
        </w:rPr>
        <w:t>rabota</w:t>
      </w:r>
      <w:r w:rsidRPr="00C40A76">
        <w:rPr>
          <w:bCs/>
        </w:rPr>
        <w:t>/</w:t>
      </w:r>
      <w:r w:rsidRPr="00C40A76">
        <w:rPr>
          <w:bCs/>
          <w:lang w:val="en-US"/>
        </w:rPr>
        <w:t>intervew</w:t>
      </w:r>
      <w:r w:rsidRPr="00C40A76">
        <w:rPr>
          <w:bCs/>
        </w:rPr>
        <w:t>.</w:t>
      </w:r>
      <w:r w:rsidRPr="00C40A76">
        <w:rPr>
          <w:bCs/>
          <w:lang w:val="en-US"/>
        </w:rPr>
        <w:t>html</w:t>
      </w:r>
      <w:r w:rsidRPr="00C40A76">
        <w:rPr>
          <w:bCs/>
        </w:rPr>
        <w:t>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5. Ожегов С.И. Словарь русского язык. – М. Рус. яз., 1984.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40A76">
        <w:rPr>
          <w:bCs/>
          <w:lang w:val="en-US"/>
        </w:rPr>
        <w:t>RU</w:t>
      </w:r>
      <w:r w:rsidRPr="00C40A76">
        <w:rPr>
          <w:bCs/>
        </w:rPr>
        <w:t xml:space="preserve"> [Электронный ресурс]. – </w:t>
      </w:r>
      <w:r w:rsidRPr="00C40A76">
        <w:rPr>
          <w:bCs/>
          <w:lang w:val="en-US"/>
        </w:rPr>
        <w:t>http</w:t>
      </w:r>
      <w:r w:rsidRPr="00C40A76">
        <w:rPr>
          <w:bCs/>
        </w:rPr>
        <w:t>://</w:t>
      </w:r>
      <w:r w:rsidRPr="00C40A76">
        <w:rPr>
          <w:bCs/>
          <w:lang w:val="en-US"/>
        </w:rPr>
        <w:t>rabota</w:t>
      </w:r>
      <w:r w:rsidRPr="00C40A76">
        <w:rPr>
          <w:bCs/>
        </w:rPr>
        <w:t>.</w:t>
      </w:r>
      <w:r w:rsidRPr="00C40A76">
        <w:rPr>
          <w:bCs/>
          <w:lang w:val="en-US"/>
        </w:rPr>
        <w:t>ru</w:t>
      </w:r>
      <w:r w:rsidRPr="00C40A76">
        <w:rPr>
          <w:bCs/>
        </w:rPr>
        <w:t>/</w:t>
      </w:r>
      <w:r w:rsidRPr="00C40A76">
        <w:rPr>
          <w:bCs/>
          <w:lang w:val="en-US"/>
        </w:rPr>
        <w:t>vesti</w:t>
      </w:r>
      <w:r w:rsidRPr="00C40A76">
        <w:rPr>
          <w:bCs/>
        </w:rPr>
        <w:t>/</w:t>
      </w:r>
      <w:r w:rsidRPr="00C40A76">
        <w:rPr>
          <w:bCs/>
          <w:lang w:val="en-US"/>
        </w:rPr>
        <w:t>career</w:t>
      </w:r>
      <w:r w:rsidRPr="00C40A76">
        <w:rPr>
          <w:bCs/>
        </w:rPr>
        <w:t>/</w:t>
      </w:r>
      <w:r w:rsidRPr="00C40A76">
        <w:rPr>
          <w:bCs/>
          <w:lang w:val="en-US"/>
        </w:rPr>
        <w:t>tretij</w:t>
      </w:r>
      <w:r w:rsidRPr="00C40A76">
        <w:rPr>
          <w:bCs/>
        </w:rPr>
        <w:t>_</w:t>
      </w:r>
      <w:r w:rsidRPr="00C40A76">
        <w:rPr>
          <w:bCs/>
          <w:lang w:val="en-US"/>
        </w:rPr>
        <w:t>ne</w:t>
      </w:r>
      <w:r w:rsidRPr="00C40A76">
        <w:rPr>
          <w:bCs/>
        </w:rPr>
        <w:t>_</w:t>
      </w:r>
      <w:r w:rsidRPr="00C40A76">
        <w:rPr>
          <w:bCs/>
          <w:lang w:val="en-US"/>
        </w:rPr>
        <w:t>lishnij</w:t>
      </w:r>
      <w:r w:rsidRPr="00C40A76">
        <w:rPr>
          <w:bCs/>
        </w:rPr>
        <w:t>.</w:t>
      </w:r>
      <w:r w:rsidRPr="00C40A76">
        <w:rPr>
          <w:bCs/>
          <w:lang w:val="en-US"/>
        </w:rPr>
        <w:t>html</w:t>
      </w:r>
      <w:r w:rsidRPr="00C40A76">
        <w:rPr>
          <w:bCs/>
        </w:rPr>
        <w:t>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8. Трудовой кодекс Российской Федерации от 30.12.2001 № 197-ФЗ.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40A76">
        <w:rPr>
          <w:bCs/>
        </w:rPr>
        <w:t>9. Филина Ф.Н. Справочник наемного работника. – М.: ГроссМедиа: РОСБУХ, 2008.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03934" w:rsidRPr="00C40A76" w:rsidRDefault="00C03934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rPr>
          <w:b/>
          <w:caps/>
        </w:rPr>
      </w:pPr>
    </w:p>
    <w:p w:rsidR="00414841" w:rsidRPr="00C40A76" w:rsidRDefault="00414841" w:rsidP="00867CB8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center"/>
        <w:rPr>
          <w:b/>
          <w:caps/>
        </w:rPr>
      </w:pPr>
      <w:r w:rsidRPr="00C40A76">
        <w:rPr>
          <w:b/>
          <w:caps/>
        </w:rPr>
        <w:t>4. Контроль и оценка результатов освоения Дисциплины</w:t>
      </w:r>
    </w:p>
    <w:p w:rsidR="00414841" w:rsidRPr="00C40A76" w:rsidRDefault="00414841">
      <w:pPr>
        <w:pStyle w:val="1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</w:pPr>
      <w:r w:rsidRPr="00C40A76">
        <w:rPr>
          <w:b/>
        </w:rPr>
        <w:t>Контроль</w:t>
      </w:r>
      <w:r w:rsidRPr="00C40A76">
        <w:t xml:space="preserve"> </w:t>
      </w:r>
      <w:r w:rsidRPr="00C40A76">
        <w:rPr>
          <w:b/>
        </w:rPr>
        <w:t>и оценка</w:t>
      </w:r>
      <w:r w:rsidRPr="00C40A76"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414841" w:rsidRPr="00C40A76" w:rsidRDefault="0041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211"/>
        <w:gridCol w:w="4151"/>
      </w:tblGrid>
      <w:tr w:rsidR="00414841" w:rsidRPr="00C40A7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841" w:rsidRPr="00C40A76" w:rsidRDefault="00414841">
            <w:pPr>
              <w:snapToGrid w:val="0"/>
              <w:jc w:val="center"/>
              <w:rPr>
                <w:b/>
                <w:bCs/>
              </w:rPr>
            </w:pPr>
            <w:r w:rsidRPr="00C40A76">
              <w:rPr>
                <w:b/>
                <w:bCs/>
              </w:rPr>
              <w:t>Результаты обучения</w:t>
            </w:r>
          </w:p>
          <w:p w:rsidR="00414841" w:rsidRPr="00C40A76" w:rsidRDefault="00414841">
            <w:pPr>
              <w:jc w:val="center"/>
              <w:rPr>
                <w:b/>
                <w:bCs/>
              </w:rPr>
            </w:pPr>
            <w:r w:rsidRPr="00C40A7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41" w:rsidRPr="00C40A76" w:rsidRDefault="00414841">
            <w:pPr>
              <w:snapToGrid w:val="0"/>
              <w:jc w:val="center"/>
              <w:rPr>
                <w:b/>
              </w:rPr>
            </w:pPr>
            <w:r w:rsidRPr="00C40A7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14841" w:rsidRPr="00C40A76">
        <w:trPr>
          <w:cantSplit/>
          <w:trHeight w:hRule="exact" w:val="976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>
            <w:pPr>
              <w:snapToGrid w:val="0"/>
              <w:jc w:val="both"/>
              <w:rPr>
                <w:bCs/>
                <w:i/>
              </w:rPr>
            </w:pPr>
            <w:r w:rsidRPr="00C40A76">
              <w:rPr>
                <w:bCs/>
                <w:i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14841" w:rsidRPr="00C40A76">
        <w:trPr>
          <w:cantSplit/>
          <w:trHeight w:hRule="exact" w:val="976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976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654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Составлять резюме по заданной форме;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976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976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654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  <w:tr w:rsidR="00414841" w:rsidRPr="00C40A76">
        <w:trPr>
          <w:cantSplit/>
          <w:trHeight w:hRule="exact" w:val="1942"/>
        </w:trPr>
        <w:tc>
          <w:tcPr>
            <w:tcW w:w="5211" w:type="dxa"/>
            <w:tcBorders>
              <w:left w:val="single" w:sz="4" w:space="0" w:color="000000"/>
              <w:bottom w:val="single" w:sz="4" w:space="0" w:color="000000"/>
            </w:tcBorders>
          </w:tcPr>
          <w:p w:rsidR="00414841" w:rsidRPr="00C40A76" w:rsidRDefault="00414841">
            <w:pPr>
              <w:snapToGrid w:val="0"/>
              <w:ind w:firstLine="426"/>
              <w:jc w:val="both"/>
              <w:rPr>
                <w:bCs/>
              </w:rPr>
            </w:pPr>
            <w:r w:rsidRPr="00C40A76">
              <w:rPr>
                <w:bCs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1" w:rsidRPr="00C40A76" w:rsidRDefault="00414841"/>
        </w:tc>
      </w:tr>
    </w:tbl>
    <w:p w:rsidR="00414841" w:rsidRPr="00C40A76" w:rsidRDefault="00414841" w:rsidP="00D43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  <w:jc w:val="center"/>
            </w:pPr>
            <w:r w:rsidRPr="00C40A76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  <w:rPr>
                <w:b/>
                <w:bCs/>
              </w:rPr>
            </w:pPr>
            <w:r w:rsidRPr="00C40A76">
              <w:t>ОК 1 Понимать сущность и социальную значимость будущей профессии проявлять к ней устойчивый интерес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C40A76">
              <w:t>Практические занятия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</w:pPr>
            <w:r w:rsidRPr="00C40A76">
              <w:t>ОК2  Организовывать собственную деятельность, исходя из цели и способов ее достижеия, определённых руководителем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t>Практические занятия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</w:pPr>
            <w:r w:rsidRPr="00C40A76">
              <w:t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t>Практические занятия, опрос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r w:rsidRPr="00C40A76">
              <w:t>ОК4   Осуществлять поиск информациии  необходимой  для эфективного выполнения профессиональных задач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C40A76">
              <w:t>Практические занятия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r w:rsidRPr="00C40A76">
              <w:rPr>
                <w:bCs/>
              </w:rPr>
              <w:t>ОК 5  Использовать  информационно- коммуникационные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t>Практические занятия, опрос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</w:pPr>
            <w:r w:rsidRPr="00C40A76"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C40A76">
              <w:t>Практические занятия.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/>
            </w:pPr>
            <w:r w:rsidRPr="00C40A76">
              <w:t>ПК 1.1  Читать чертежи средней сложности и сложных сварных металлоконструкций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t>Лекции</w:t>
            </w:r>
          </w:p>
        </w:tc>
      </w:tr>
      <w:tr w:rsidR="003319BB" w:rsidRPr="00C40A76" w:rsidTr="003B5884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r w:rsidRPr="00C40A76">
              <w:t xml:space="preserve">ПК 1.2 Использовать конструкторскую , нормативно- техническую и производственно- технологическую документацию по сварке.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19BB" w:rsidRPr="00C40A76" w:rsidRDefault="003319BB" w:rsidP="003B5884">
            <w:pPr>
              <w:spacing w:before="100" w:beforeAutospacing="1" w:after="119"/>
              <w:jc w:val="center"/>
            </w:pPr>
            <w:r w:rsidRPr="00C40A76">
              <w:t>Лекции, практические занятия.</w:t>
            </w:r>
          </w:p>
        </w:tc>
      </w:tr>
    </w:tbl>
    <w:p w:rsidR="003319BB" w:rsidRPr="00C03934" w:rsidRDefault="003319BB" w:rsidP="00D43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319BB" w:rsidRPr="00C03934">
      <w:footerReference w:type="default" r:id="rId10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6B" w:rsidRDefault="0082736B">
      <w:r>
        <w:separator/>
      </w:r>
    </w:p>
  </w:endnote>
  <w:endnote w:type="continuationSeparator" w:id="0">
    <w:p w:rsidR="0082736B" w:rsidRDefault="0082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41" w:rsidRDefault="0041484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5pt;height:13.6pt;z-index:251656704;mso-wrap-distance-left:0;mso-wrap-distance-right:0;mso-position-horizontal-relative:page" stroked="f">
          <v:fill opacity="0" color2="black"/>
          <v:textbox inset="0,0,0,0">
            <w:txbxContent>
              <w:p w:rsidR="00414841" w:rsidRDefault="0041484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9632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41" w:rsidRDefault="00414841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414841" w:rsidRDefault="0041484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6779F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41" w:rsidRDefault="0041484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200" w:lineRule="exact"/>
      <w:ind w:right="360"/>
      <w:jc w:val="center"/>
      <w:rPr>
        <w:bCs/>
        <w:i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46.75pt;margin-top:.05pt;width:5.85pt;height:13.6pt;z-index:251658752;mso-wrap-distance-left:0;mso-wrap-distance-right:0;mso-position-horizontal-relative:page" stroked="f">
          <v:fill opacity="0" color2="black"/>
          <v:textbox inset="0,0,0,0">
            <w:txbxContent>
              <w:p w:rsidR="00414841" w:rsidRDefault="00414841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6779F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6B" w:rsidRDefault="0082736B">
      <w:r>
        <w:separator/>
      </w:r>
    </w:p>
  </w:footnote>
  <w:footnote w:type="continuationSeparator" w:id="0">
    <w:p w:rsidR="0082736B" w:rsidRDefault="0082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C49"/>
    <w:rsid w:val="00044C49"/>
    <w:rsid w:val="000E679E"/>
    <w:rsid w:val="0015725A"/>
    <w:rsid w:val="001B4573"/>
    <w:rsid w:val="001E2817"/>
    <w:rsid w:val="00240792"/>
    <w:rsid w:val="00302189"/>
    <w:rsid w:val="0032097D"/>
    <w:rsid w:val="00324E70"/>
    <w:rsid w:val="003319BB"/>
    <w:rsid w:val="00390EFD"/>
    <w:rsid w:val="003B5884"/>
    <w:rsid w:val="00414841"/>
    <w:rsid w:val="00431835"/>
    <w:rsid w:val="00436762"/>
    <w:rsid w:val="00496326"/>
    <w:rsid w:val="00525542"/>
    <w:rsid w:val="005449C4"/>
    <w:rsid w:val="00560516"/>
    <w:rsid w:val="0058734B"/>
    <w:rsid w:val="005F6F37"/>
    <w:rsid w:val="006E189C"/>
    <w:rsid w:val="00724AA0"/>
    <w:rsid w:val="00780B21"/>
    <w:rsid w:val="00793F97"/>
    <w:rsid w:val="007A5786"/>
    <w:rsid w:val="0082736B"/>
    <w:rsid w:val="0086779F"/>
    <w:rsid w:val="00867CB8"/>
    <w:rsid w:val="00876877"/>
    <w:rsid w:val="008B5CDA"/>
    <w:rsid w:val="00926B3F"/>
    <w:rsid w:val="009D06B7"/>
    <w:rsid w:val="00A4121C"/>
    <w:rsid w:val="00A52948"/>
    <w:rsid w:val="00A942F8"/>
    <w:rsid w:val="00AC23A9"/>
    <w:rsid w:val="00B41BE9"/>
    <w:rsid w:val="00B75C13"/>
    <w:rsid w:val="00C03934"/>
    <w:rsid w:val="00C40A76"/>
    <w:rsid w:val="00C84D64"/>
    <w:rsid w:val="00CD0FEF"/>
    <w:rsid w:val="00D37AEA"/>
    <w:rsid w:val="00D43147"/>
    <w:rsid w:val="00DD1D98"/>
    <w:rsid w:val="00E137A2"/>
    <w:rsid w:val="00E374B0"/>
    <w:rsid w:val="00E47A01"/>
    <w:rsid w:val="00EC49DB"/>
    <w:rsid w:val="00EE68AE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4F1492EC-7537-4EE0-A684-497FB020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716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customStyle="1" w:styleId="a4">
    <w:name w:val="Символ сноски"/>
    <w:basedOn w:val="10"/>
    <w:rPr>
      <w:vertAlign w:val="superscript"/>
    </w:rPr>
  </w:style>
  <w:style w:type="character" w:customStyle="1" w:styleId="a5">
    <w:name w:val="Основной текст Знак"/>
    <w:basedOn w:val="10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styleId="a6">
    <w:name w:val="page number"/>
    <w:basedOn w:val="10"/>
    <w:semiHidden/>
  </w:style>
  <w:style w:type="character" w:styleId="a7">
    <w:name w:val="Hyperlink"/>
    <w:basedOn w:val="10"/>
    <w:semiHidden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No Spacing"/>
    <w:uiPriority w:val="1"/>
    <w:qFormat/>
    <w:rsid w:val="0015725A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9040</Characters>
  <Application>Microsoft Office Word</Application>
  <DocSecurity>4</DocSecurity>
  <Lines>394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стспо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2018-01-16T10:43:00Z</cp:lastPrinted>
  <dcterms:created xsi:type="dcterms:W3CDTF">2021-10-25T09:27:00Z</dcterms:created>
  <dcterms:modified xsi:type="dcterms:W3CDTF">2021-10-25T09:27:00Z</dcterms:modified>
</cp:coreProperties>
</file>